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9EB12" w14:textId="77777777" w:rsidR="0084656A" w:rsidRPr="0084656A" w:rsidRDefault="0084656A" w:rsidP="0084656A">
      <w:pPr>
        <w:jc w:val="center"/>
        <w:rPr>
          <w:b/>
          <w:bCs/>
          <w:sz w:val="36"/>
          <w:szCs w:val="36"/>
        </w:rPr>
      </w:pPr>
      <w:r w:rsidRPr="0084656A">
        <w:rPr>
          <w:b/>
          <w:bCs/>
          <w:sz w:val="36"/>
          <w:szCs w:val="36"/>
        </w:rPr>
        <w:t>ND2-018：《教会的生活》之操练题目</w:t>
      </w:r>
    </w:p>
    <w:p w14:paraId="59E66541" w14:textId="77777777" w:rsidR="0084656A" w:rsidRDefault="0084656A" w:rsidP="0084656A">
      <w:pPr>
        <w:rPr>
          <w:b/>
          <w:bCs/>
          <w:sz w:val="30"/>
          <w:szCs w:val="30"/>
        </w:rPr>
      </w:pPr>
    </w:p>
    <w:p w14:paraId="060BDCFF" w14:textId="18FDC11E" w:rsidR="0084656A" w:rsidRPr="0084656A" w:rsidRDefault="0084656A" w:rsidP="0084656A">
      <w:pPr>
        <w:rPr>
          <w:b/>
          <w:bCs/>
          <w:sz w:val="30"/>
          <w:szCs w:val="30"/>
        </w:rPr>
      </w:pPr>
      <w:r w:rsidRPr="0084656A">
        <w:rPr>
          <w:b/>
          <w:bCs/>
          <w:sz w:val="30"/>
          <w:szCs w:val="30"/>
        </w:rPr>
        <w:t>内容回顾：根据主题经文及内容，以问题方式回顾重点、难点与疑点</w:t>
      </w:r>
    </w:p>
    <w:p w14:paraId="1029D2BE" w14:textId="17EFE2AF" w:rsidR="0084656A" w:rsidRPr="0084656A" w:rsidRDefault="0084656A" w:rsidP="0084656A">
      <w:pPr>
        <w:numPr>
          <w:ilvl w:val="0"/>
          <w:numId w:val="92"/>
        </w:numPr>
        <w:rPr>
          <w:sz w:val="30"/>
          <w:szCs w:val="30"/>
        </w:rPr>
      </w:pPr>
      <w:r w:rsidRPr="0084656A">
        <w:rPr>
          <w:sz w:val="30"/>
          <w:szCs w:val="30"/>
        </w:rPr>
        <w:t>从</w:t>
      </w:r>
      <w:proofErr w:type="gramStart"/>
      <w:r w:rsidRPr="0084656A">
        <w:rPr>
          <w:sz w:val="30"/>
          <w:szCs w:val="30"/>
        </w:rPr>
        <w:t>神设立</w:t>
      </w:r>
      <w:proofErr w:type="gramEnd"/>
      <w:r w:rsidRPr="0084656A">
        <w:rPr>
          <w:sz w:val="30"/>
          <w:szCs w:val="30"/>
        </w:rPr>
        <w:t>教会的特点来看，为什么教会生活很重要？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2F868E07" w14:textId="766FCF7B" w:rsidR="0084656A" w:rsidRPr="0084656A" w:rsidRDefault="0084656A" w:rsidP="0084656A">
      <w:pPr>
        <w:numPr>
          <w:ilvl w:val="0"/>
          <w:numId w:val="92"/>
        </w:numPr>
        <w:rPr>
          <w:sz w:val="30"/>
          <w:szCs w:val="30"/>
        </w:rPr>
      </w:pPr>
      <w:r w:rsidRPr="0084656A">
        <w:rPr>
          <w:sz w:val="30"/>
          <w:szCs w:val="30"/>
        </w:rPr>
        <w:t>课堂中提到，新人的特质就是基督。在教会生活中，我们最应当彰显的教会特质有哪些？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58037590" w14:textId="77777777" w:rsidR="0084656A" w:rsidRPr="0084656A" w:rsidRDefault="0084656A" w:rsidP="0084656A">
      <w:pPr>
        <w:rPr>
          <w:b/>
          <w:bCs/>
          <w:sz w:val="30"/>
          <w:szCs w:val="30"/>
        </w:rPr>
      </w:pPr>
      <w:r w:rsidRPr="0084656A">
        <w:rPr>
          <w:b/>
          <w:bCs/>
          <w:sz w:val="30"/>
          <w:szCs w:val="30"/>
        </w:rPr>
        <w:t>进深思考：本课对我的影响，圣灵的光照，及进深的思考</w:t>
      </w:r>
    </w:p>
    <w:p w14:paraId="17C1F90B" w14:textId="3A77A8C8" w:rsidR="0084656A" w:rsidRPr="0084656A" w:rsidRDefault="0084656A" w:rsidP="0084656A">
      <w:pPr>
        <w:numPr>
          <w:ilvl w:val="0"/>
          <w:numId w:val="93"/>
        </w:numPr>
        <w:rPr>
          <w:sz w:val="30"/>
          <w:szCs w:val="30"/>
        </w:rPr>
      </w:pPr>
      <w:r w:rsidRPr="0084656A">
        <w:rPr>
          <w:sz w:val="30"/>
          <w:szCs w:val="30"/>
        </w:rPr>
        <w:t>比照本讲信息中关于教会生活的真理与实行，你怎样评价自己的教会生活？好的方面与需要成长的方面各有哪些？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077BEBC6" w14:textId="77777777" w:rsidR="0084656A" w:rsidRPr="0084656A" w:rsidRDefault="0084656A" w:rsidP="0084656A">
      <w:pPr>
        <w:numPr>
          <w:ilvl w:val="0"/>
          <w:numId w:val="93"/>
        </w:numPr>
        <w:rPr>
          <w:sz w:val="30"/>
          <w:szCs w:val="30"/>
        </w:rPr>
      </w:pPr>
      <w:r w:rsidRPr="0084656A">
        <w:rPr>
          <w:sz w:val="30"/>
          <w:szCs w:val="30"/>
        </w:rPr>
        <w:t>为什么一切的教会生活都是为了彰显基督，也要以祂为一切的中心和衡量的标准？请分享这在你个人教会生活中落实的最大挑战是什么？结合信息，你准备怎样</w:t>
      </w:r>
      <w:proofErr w:type="gramStart"/>
      <w:r w:rsidRPr="0084656A">
        <w:rPr>
          <w:sz w:val="30"/>
          <w:szCs w:val="30"/>
        </w:rPr>
        <w:t>作出</w:t>
      </w:r>
      <w:proofErr w:type="gramEnd"/>
      <w:r w:rsidRPr="0084656A">
        <w:rPr>
          <w:sz w:val="30"/>
          <w:szCs w:val="30"/>
        </w:rPr>
        <w:t>调整，带来突破和改变？</w:t>
      </w:r>
    </w:p>
    <w:p w14:paraId="3810B710" w14:textId="1AAFC8D1" w:rsidR="0084656A" w:rsidRPr="0084656A" w:rsidRDefault="0084656A" w:rsidP="0084656A"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/>
      </w:r>
      <w:r>
        <w:rPr>
          <w:b/>
          <w:bCs/>
          <w:sz w:val="30"/>
          <w:szCs w:val="30"/>
        </w:rPr>
        <w:br/>
      </w:r>
      <w:r>
        <w:rPr>
          <w:b/>
          <w:bCs/>
          <w:sz w:val="30"/>
          <w:szCs w:val="30"/>
        </w:rPr>
        <w:br/>
      </w:r>
      <w:r>
        <w:rPr>
          <w:b/>
          <w:bCs/>
          <w:sz w:val="30"/>
          <w:szCs w:val="30"/>
        </w:rPr>
        <w:br/>
      </w:r>
      <w:r>
        <w:rPr>
          <w:b/>
          <w:bCs/>
          <w:sz w:val="30"/>
          <w:szCs w:val="30"/>
        </w:rPr>
        <w:br/>
      </w:r>
      <w:r>
        <w:rPr>
          <w:b/>
          <w:bCs/>
          <w:sz w:val="30"/>
          <w:szCs w:val="30"/>
        </w:rPr>
        <w:br/>
      </w:r>
      <w:r w:rsidRPr="0084656A">
        <w:rPr>
          <w:b/>
          <w:bCs/>
          <w:sz w:val="30"/>
          <w:szCs w:val="30"/>
        </w:rPr>
        <w:lastRenderedPageBreak/>
        <w:t>实行之路</w:t>
      </w:r>
    </w:p>
    <w:p w14:paraId="744BBA20" w14:textId="1E06D835" w:rsidR="0084656A" w:rsidRPr="0084656A" w:rsidRDefault="0084656A" w:rsidP="0084656A">
      <w:pPr>
        <w:numPr>
          <w:ilvl w:val="0"/>
          <w:numId w:val="94"/>
        </w:numPr>
        <w:rPr>
          <w:sz w:val="30"/>
          <w:szCs w:val="30"/>
        </w:rPr>
      </w:pPr>
      <w:r w:rsidRPr="0084656A">
        <w:rPr>
          <w:sz w:val="30"/>
          <w:szCs w:val="30"/>
        </w:rPr>
        <w:t>按照本讲信息实行部分的七个方面，请明确列出你自己现在开始在教会生活中实行的要点。在接下来的两周中认真操练，并在小组交流时分享自己操练的情况。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18304B3F" w14:textId="5AB2F250" w:rsidR="0084656A" w:rsidRPr="0084656A" w:rsidRDefault="0084656A" w:rsidP="0084656A">
      <w:pPr>
        <w:numPr>
          <w:ilvl w:val="0"/>
          <w:numId w:val="94"/>
        </w:numPr>
        <w:rPr>
          <w:sz w:val="30"/>
          <w:szCs w:val="30"/>
        </w:rPr>
      </w:pPr>
      <w:r w:rsidRPr="0084656A">
        <w:rPr>
          <w:sz w:val="30"/>
          <w:szCs w:val="30"/>
        </w:rPr>
        <w:t>从本讲信息提到关于 “教会生活教导” 的经文中，找出两三项是你认为自己所在的小组或服</w:t>
      </w:r>
      <w:proofErr w:type="gramStart"/>
      <w:r w:rsidRPr="0084656A">
        <w:rPr>
          <w:sz w:val="30"/>
          <w:szCs w:val="30"/>
        </w:rPr>
        <w:t>事部门</w:t>
      </w:r>
      <w:proofErr w:type="gramEnd"/>
      <w:r w:rsidRPr="0084656A">
        <w:rPr>
          <w:sz w:val="30"/>
          <w:szCs w:val="30"/>
        </w:rPr>
        <w:t>现阶段最需要操练的。请在这两周，借着与同工、同伴的交流、祷告，以及具体的行动，一起取得进步，带来改变与突破，活出 “新人”（团体的基督）该有的生命与见证。请在下面表格中记录操练情况与进步。</w:t>
      </w:r>
      <w:r>
        <w:rPr>
          <w:sz w:val="30"/>
          <w:szCs w:val="30"/>
        </w:rPr>
        <w:br/>
      </w:r>
    </w:p>
    <w:p w14:paraId="0FC37FD7" w14:textId="77777777" w:rsidR="0084656A" w:rsidRPr="0084656A" w:rsidRDefault="0084656A" w:rsidP="0084656A">
      <w:pPr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8"/>
        <w:gridCol w:w="6766"/>
        <w:gridCol w:w="2246"/>
      </w:tblGrid>
      <w:tr w:rsidR="0084656A" w:rsidRPr="0084656A" w14:paraId="44B288D8" w14:textId="77777777" w:rsidTr="0084656A">
        <w:trPr>
          <w:tblHeader/>
        </w:trPr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A0C0750" w14:textId="77777777" w:rsidR="0084656A" w:rsidRPr="0084656A" w:rsidRDefault="0084656A" w:rsidP="0084656A">
            <w:pPr>
              <w:rPr>
                <w:b/>
                <w:bCs/>
                <w:sz w:val="30"/>
                <w:szCs w:val="30"/>
              </w:rPr>
            </w:pPr>
            <w:r w:rsidRPr="0084656A">
              <w:rPr>
                <w:b/>
                <w:bCs/>
                <w:sz w:val="30"/>
                <w:szCs w:val="30"/>
              </w:rPr>
              <w:t>操练的项目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A816859" w14:textId="77777777" w:rsidR="0084656A" w:rsidRPr="0084656A" w:rsidRDefault="0084656A" w:rsidP="0084656A">
            <w:pPr>
              <w:rPr>
                <w:b/>
                <w:bCs/>
                <w:sz w:val="30"/>
                <w:szCs w:val="30"/>
              </w:rPr>
            </w:pPr>
            <w:r w:rsidRPr="0084656A">
              <w:rPr>
                <w:b/>
                <w:bCs/>
                <w:sz w:val="30"/>
                <w:szCs w:val="30"/>
              </w:rPr>
              <w:t>操练的时间与场合（</w:t>
            </w:r>
            <w:proofErr w:type="gramStart"/>
            <w:r w:rsidRPr="0084656A">
              <w:rPr>
                <w:b/>
                <w:bCs/>
                <w:sz w:val="30"/>
                <w:szCs w:val="30"/>
              </w:rPr>
              <w:t>如小组</w:t>
            </w:r>
            <w:proofErr w:type="gramEnd"/>
            <w:r w:rsidRPr="0084656A">
              <w:rPr>
                <w:b/>
                <w:bCs/>
                <w:sz w:val="30"/>
                <w:szCs w:val="30"/>
              </w:rPr>
              <w:t>聚会、团队服事、教会聚会等）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18CE177" w14:textId="77777777" w:rsidR="0084656A" w:rsidRPr="0084656A" w:rsidRDefault="0084656A" w:rsidP="0084656A">
            <w:pPr>
              <w:rPr>
                <w:b/>
                <w:bCs/>
                <w:sz w:val="30"/>
                <w:szCs w:val="30"/>
              </w:rPr>
            </w:pPr>
            <w:r w:rsidRPr="0084656A">
              <w:rPr>
                <w:b/>
                <w:bCs/>
                <w:sz w:val="30"/>
                <w:szCs w:val="30"/>
              </w:rPr>
              <w:t>操练情况与进步</w:t>
            </w:r>
          </w:p>
        </w:tc>
      </w:tr>
      <w:tr w:rsidR="0084656A" w:rsidRPr="0084656A" w14:paraId="3B3E28E0" w14:textId="77777777" w:rsidTr="0084656A">
        <w:trPr>
          <w:tblHeader/>
        </w:trPr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0C613D1" w14:textId="77777777" w:rsidR="0084656A" w:rsidRPr="0084656A" w:rsidRDefault="0084656A" w:rsidP="0084656A">
            <w:pPr>
              <w:rPr>
                <w:b/>
                <w:bCs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9F33396" w14:textId="77777777" w:rsidR="0084656A" w:rsidRPr="0084656A" w:rsidRDefault="0084656A" w:rsidP="0084656A">
            <w:pPr>
              <w:rPr>
                <w:b/>
                <w:bCs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20EC23A" w14:textId="77777777" w:rsidR="0084656A" w:rsidRPr="0084656A" w:rsidRDefault="0084656A" w:rsidP="0084656A">
            <w:pPr>
              <w:rPr>
                <w:b/>
                <w:bCs/>
                <w:sz w:val="30"/>
                <w:szCs w:val="30"/>
              </w:rPr>
            </w:pPr>
          </w:p>
        </w:tc>
      </w:tr>
      <w:tr w:rsidR="0084656A" w:rsidRPr="0084656A" w14:paraId="36D73493" w14:textId="77777777" w:rsidTr="0084656A">
        <w:trPr>
          <w:tblHeader/>
        </w:trPr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27CB5F8" w14:textId="77777777" w:rsidR="0084656A" w:rsidRPr="0084656A" w:rsidRDefault="0084656A" w:rsidP="0084656A">
            <w:pPr>
              <w:rPr>
                <w:b/>
                <w:bCs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55DA610" w14:textId="77777777" w:rsidR="0084656A" w:rsidRPr="0084656A" w:rsidRDefault="0084656A" w:rsidP="0084656A">
            <w:pPr>
              <w:rPr>
                <w:b/>
                <w:bCs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4B88BC8" w14:textId="77777777" w:rsidR="0084656A" w:rsidRPr="0084656A" w:rsidRDefault="0084656A" w:rsidP="0084656A">
            <w:pPr>
              <w:rPr>
                <w:b/>
                <w:bCs/>
                <w:sz w:val="30"/>
                <w:szCs w:val="30"/>
              </w:rPr>
            </w:pPr>
          </w:p>
        </w:tc>
      </w:tr>
      <w:tr w:rsidR="0084656A" w:rsidRPr="0084656A" w14:paraId="6744A0B5" w14:textId="77777777" w:rsidTr="0084656A">
        <w:trPr>
          <w:tblHeader/>
        </w:trPr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FC4C796" w14:textId="77777777" w:rsidR="0084656A" w:rsidRPr="0084656A" w:rsidRDefault="0084656A" w:rsidP="0084656A">
            <w:pPr>
              <w:rPr>
                <w:b/>
                <w:bCs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B298747" w14:textId="77777777" w:rsidR="0084656A" w:rsidRPr="0084656A" w:rsidRDefault="0084656A" w:rsidP="0084656A">
            <w:pPr>
              <w:rPr>
                <w:b/>
                <w:bCs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3379B10" w14:textId="77777777" w:rsidR="0084656A" w:rsidRPr="0084656A" w:rsidRDefault="0084656A" w:rsidP="0084656A">
            <w:pPr>
              <w:rPr>
                <w:b/>
                <w:bCs/>
                <w:sz w:val="30"/>
                <w:szCs w:val="30"/>
              </w:rPr>
            </w:pPr>
          </w:p>
        </w:tc>
      </w:tr>
      <w:tr w:rsidR="0084656A" w:rsidRPr="0084656A" w14:paraId="242B14E2" w14:textId="77777777" w:rsidTr="0084656A">
        <w:trPr>
          <w:tblHeader/>
        </w:trPr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6F53D72" w14:textId="77777777" w:rsidR="0084656A" w:rsidRPr="0084656A" w:rsidRDefault="0084656A" w:rsidP="0084656A">
            <w:pPr>
              <w:rPr>
                <w:b/>
                <w:bCs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943207F" w14:textId="77777777" w:rsidR="0084656A" w:rsidRPr="0084656A" w:rsidRDefault="0084656A" w:rsidP="0084656A">
            <w:pPr>
              <w:rPr>
                <w:b/>
                <w:bCs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F427910" w14:textId="77777777" w:rsidR="0084656A" w:rsidRPr="0084656A" w:rsidRDefault="0084656A" w:rsidP="0084656A">
            <w:pPr>
              <w:rPr>
                <w:b/>
                <w:bCs/>
                <w:sz w:val="30"/>
                <w:szCs w:val="30"/>
              </w:rPr>
            </w:pPr>
          </w:p>
        </w:tc>
      </w:tr>
      <w:tr w:rsidR="0084656A" w:rsidRPr="0084656A" w14:paraId="4B46FD60" w14:textId="77777777" w:rsidTr="0084656A">
        <w:trPr>
          <w:tblHeader/>
        </w:trPr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8028A0E" w14:textId="77777777" w:rsidR="0084656A" w:rsidRPr="0084656A" w:rsidRDefault="0084656A" w:rsidP="0084656A">
            <w:pPr>
              <w:rPr>
                <w:b/>
                <w:bCs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476F310" w14:textId="77777777" w:rsidR="0084656A" w:rsidRPr="0084656A" w:rsidRDefault="0084656A" w:rsidP="0084656A">
            <w:pPr>
              <w:rPr>
                <w:b/>
                <w:bCs/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2575439" w14:textId="77777777" w:rsidR="0084656A" w:rsidRPr="0084656A" w:rsidRDefault="0084656A" w:rsidP="0084656A">
            <w:pPr>
              <w:rPr>
                <w:b/>
                <w:bCs/>
                <w:sz w:val="30"/>
                <w:szCs w:val="30"/>
              </w:rPr>
            </w:pPr>
          </w:p>
        </w:tc>
      </w:tr>
    </w:tbl>
    <w:p w14:paraId="6439B41F" w14:textId="77777777" w:rsidR="002F1196" w:rsidRPr="0084656A" w:rsidRDefault="002F1196" w:rsidP="0084656A">
      <w:pPr>
        <w:rPr>
          <w:rFonts w:hint="eastAsia"/>
          <w:sz w:val="30"/>
          <w:szCs w:val="30"/>
        </w:rPr>
      </w:pPr>
    </w:p>
    <w:sectPr w:rsidR="002F1196" w:rsidRPr="0084656A" w:rsidSect="00F65629">
      <w:type w:val="continuous"/>
      <w:pgSz w:w="12240" w:h="15840"/>
      <w:pgMar w:top="720" w:right="720" w:bottom="720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1595"/>
    <w:multiLevelType w:val="hybridMultilevel"/>
    <w:tmpl w:val="4FC479BE"/>
    <w:lvl w:ilvl="0" w:tplc="EA043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547C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AEB3A0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AB6E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0B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1EBD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A02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44D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CAB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73FD6"/>
    <w:multiLevelType w:val="multilevel"/>
    <w:tmpl w:val="8488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42D03"/>
    <w:multiLevelType w:val="multilevel"/>
    <w:tmpl w:val="2578E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95DE9"/>
    <w:multiLevelType w:val="hybridMultilevel"/>
    <w:tmpl w:val="19C4B832"/>
    <w:lvl w:ilvl="0" w:tplc="0F0EF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01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3CDEE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218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4B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9210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A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267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6B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650A58"/>
    <w:multiLevelType w:val="multilevel"/>
    <w:tmpl w:val="1980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3943B3"/>
    <w:multiLevelType w:val="multilevel"/>
    <w:tmpl w:val="EE68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DE17D9"/>
    <w:multiLevelType w:val="hybridMultilevel"/>
    <w:tmpl w:val="13889930"/>
    <w:lvl w:ilvl="0" w:tplc="3D66E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2F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8C057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03AC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A39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486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E8C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187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AF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703F8E"/>
    <w:multiLevelType w:val="hybridMultilevel"/>
    <w:tmpl w:val="F2C2A874"/>
    <w:lvl w:ilvl="0" w:tplc="1752F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860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ECA2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20CF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46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52C5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C05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2A51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0EA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2617E2"/>
    <w:multiLevelType w:val="multilevel"/>
    <w:tmpl w:val="F9CA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C01C1B"/>
    <w:multiLevelType w:val="multilevel"/>
    <w:tmpl w:val="018C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D67AF9"/>
    <w:multiLevelType w:val="hybridMultilevel"/>
    <w:tmpl w:val="F1F26E42"/>
    <w:lvl w:ilvl="0" w:tplc="46D85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48B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28ACD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A9091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4A3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8EDE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0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A20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88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1976A2"/>
    <w:multiLevelType w:val="hybridMultilevel"/>
    <w:tmpl w:val="F198F3F0"/>
    <w:lvl w:ilvl="0" w:tplc="E6981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9E07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00A86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E42F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CB3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06C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1C5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D88D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967F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DB3D19"/>
    <w:multiLevelType w:val="hybridMultilevel"/>
    <w:tmpl w:val="5C3CD466"/>
    <w:lvl w:ilvl="0" w:tplc="0F7EB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E9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64995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1AA3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284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E8A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03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62A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C9E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270C50"/>
    <w:multiLevelType w:val="multilevel"/>
    <w:tmpl w:val="0B5C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9E7A7D"/>
    <w:multiLevelType w:val="multilevel"/>
    <w:tmpl w:val="C6729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5152CD"/>
    <w:multiLevelType w:val="hybridMultilevel"/>
    <w:tmpl w:val="7CDA20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2C976899"/>
    <w:multiLevelType w:val="hybridMultilevel"/>
    <w:tmpl w:val="257ED42E"/>
    <w:lvl w:ilvl="0" w:tplc="8DE6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CE8F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DA879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FA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2679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942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0F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041661"/>
    <w:multiLevelType w:val="multilevel"/>
    <w:tmpl w:val="7790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C272AE"/>
    <w:multiLevelType w:val="hybridMultilevel"/>
    <w:tmpl w:val="76E4A9DE"/>
    <w:lvl w:ilvl="0" w:tplc="42F07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528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EA075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C245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899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68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98B3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CCD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E92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4B54701"/>
    <w:multiLevelType w:val="hybridMultilevel"/>
    <w:tmpl w:val="696843EA"/>
    <w:lvl w:ilvl="0" w:tplc="E7508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640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CE115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64EA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6E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9C5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83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4C5C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84C2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952C08"/>
    <w:multiLevelType w:val="multilevel"/>
    <w:tmpl w:val="EC680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3AF92B1F"/>
    <w:multiLevelType w:val="hybridMultilevel"/>
    <w:tmpl w:val="1572365A"/>
    <w:lvl w:ilvl="0" w:tplc="6AF25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6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22C23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A2C9F2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682E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29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AB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48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8A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A31686"/>
    <w:multiLevelType w:val="hybridMultilevel"/>
    <w:tmpl w:val="6964AE7E"/>
    <w:lvl w:ilvl="0" w:tplc="A0B26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4FD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0E96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AFCF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246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EA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E66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C93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249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C8568F1"/>
    <w:multiLevelType w:val="multilevel"/>
    <w:tmpl w:val="7554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DD257DE"/>
    <w:multiLevelType w:val="multilevel"/>
    <w:tmpl w:val="2DB259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0A701A0"/>
    <w:multiLevelType w:val="multilevel"/>
    <w:tmpl w:val="3034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5104230"/>
    <w:multiLevelType w:val="hybridMultilevel"/>
    <w:tmpl w:val="CF58FF3C"/>
    <w:lvl w:ilvl="0" w:tplc="2C008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18E7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1ADF1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D1FE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CF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C4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4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44D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6D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7426512"/>
    <w:multiLevelType w:val="hybridMultilevel"/>
    <w:tmpl w:val="61240BDA"/>
    <w:lvl w:ilvl="0" w:tplc="20C4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6A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96F188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E12AD50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8ACE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9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E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61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A0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93B1D60"/>
    <w:multiLevelType w:val="multilevel"/>
    <w:tmpl w:val="437A2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AA85232"/>
    <w:multiLevelType w:val="multilevel"/>
    <w:tmpl w:val="23CC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26669AF"/>
    <w:multiLevelType w:val="multilevel"/>
    <w:tmpl w:val="75B2D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9086282"/>
    <w:multiLevelType w:val="hybridMultilevel"/>
    <w:tmpl w:val="E53CC780"/>
    <w:lvl w:ilvl="0" w:tplc="EE386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2B4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D2486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4502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BAEB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49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A1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201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024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97C280C"/>
    <w:multiLevelType w:val="multilevel"/>
    <w:tmpl w:val="2F10D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C3945A8"/>
    <w:multiLevelType w:val="multilevel"/>
    <w:tmpl w:val="1F508F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4" w15:restartNumberingAfterBreak="0">
    <w:nsid w:val="60FF60BC"/>
    <w:multiLevelType w:val="hybridMultilevel"/>
    <w:tmpl w:val="96642288"/>
    <w:lvl w:ilvl="0" w:tplc="44E69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DE1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C277E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7D3AB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B0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CDC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D04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3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2AA1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53E3826"/>
    <w:multiLevelType w:val="multilevel"/>
    <w:tmpl w:val="8C02C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59D0460"/>
    <w:multiLevelType w:val="hybridMultilevel"/>
    <w:tmpl w:val="FC26ED4A"/>
    <w:lvl w:ilvl="0" w:tplc="C8B2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0AB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AC1714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98CE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C0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6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27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8B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46E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9616F68"/>
    <w:multiLevelType w:val="multilevel"/>
    <w:tmpl w:val="4E58D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8" w15:restartNumberingAfterBreak="0">
    <w:nsid w:val="6AC254AE"/>
    <w:multiLevelType w:val="multilevel"/>
    <w:tmpl w:val="A40AA9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CB472EA"/>
    <w:multiLevelType w:val="multilevel"/>
    <w:tmpl w:val="A386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ED40555"/>
    <w:multiLevelType w:val="hybridMultilevel"/>
    <w:tmpl w:val="60EE155E"/>
    <w:lvl w:ilvl="0" w:tplc="27902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C18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FCAFB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BAF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6A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06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79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EC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308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69E6E60"/>
    <w:multiLevelType w:val="hybridMultilevel"/>
    <w:tmpl w:val="56A8F6F4"/>
    <w:lvl w:ilvl="0" w:tplc="7C44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CA99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E2504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5E4F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E13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D28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EC4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AE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5CEC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7D32177"/>
    <w:multiLevelType w:val="hybridMultilevel"/>
    <w:tmpl w:val="F7C6EF9E"/>
    <w:lvl w:ilvl="0" w:tplc="170C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E2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4ECA6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9EC3FA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CBAA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3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26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9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AA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8290B66"/>
    <w:multiLevelType w:val="multilevel"/>
    <w:tmpl w:val="D4BA8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8FB1971"/>
    <w:multiLevelType w:val="hybridMultilevel"/>
    <w:tmpl w:val="4E16224A"/>
    <w:lvl w:ilvl="0" w:tplc="E028D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E50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8A29C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C0A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0A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45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A0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47C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0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A636C02"/>
    <w:multiLevelType w:val="hybridMultilevel"/>
    <w:tmpl w:val="B26ECE44"/>
    <w:lvl w:ilvl="0" w:tplc="AA5C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52C1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2A360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27CFB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2FE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2F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8B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28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7A5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CE00018"/>
    <w:multiLevelType w:val="multilevel"/>
    <w:tmpl w:val="6B168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F900779"/>
    <w:multiLevelType w:val="hybridMultilevel"/>
    <w:tmpl w:val="D2D27362"/>
    <w:lvl w:ilvl="0" w:tplc="EEAE2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E9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A4C39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846D926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83A8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8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26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2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6"/>
  </w:num>
  <w:num w:numId="2" w16cid:durableId="1543635748">
    <w:abstractNumId w:val="24"/>
  </w:num>
  <w:num w:numId="3" w16cid:durableId="2099982354">
    <w:abstractNumId w:val="22"/>
  </w:num>
  <w:num w:numId="4" w16cid:durableId="481896605">
    <w:abstractNumId w:val="42"/>
  </w:num>
  <w:num w:numId="5" w16cid:durableId="505948127">
    <w:abstractNumId w:val="38"/>
  </w:num>
  <w:num w:numId="6" w16cid:durableId="2092581636">
    <w:abstractNumId w:val="5"/>
  </w:num>
  <w:num w:numId="7" w16cid:durableId="1748376313">
    <w:abstractNumId w:val="10"/>
  </w:num>
  <w:num w:numId="8" w16cid:durableId="728041037">
    <w:abstractNumId w:val="51"/>
  </w:num>
  <w:num w:numId="9" w16cid:durableId="527640800">
    <w:abstractNumId w:val="39"/>
  </w:num>
  <w:num w:numId="10" w16cid:durableId="1279408072">
    <w:abstractNumId w:val="32"/>
  </w:num>
  <w:num w:numId="11" w16cid:durableId="535117597">
    <w:abstractNumId w:val="15"/>
  </w:num>
  <w:num w:numId="12" w16cid:durableId="1643844808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436293436">
    <w:abstractNumId w:val="2"/>
  </w:num>
  <w:num w:numId="19" w16cid:durableId="1144200898">
    <w:abstractNumId w:val="57"/>
  </w:num>
  <w:num w:numId="20" w16cid:durableId="203912193">
    <w:abstractNumId w:val="21"/>
  </w:num>
  <w:num w:numId="21" w16cid:durableId="104694998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2" w16cid:durableId="1075662094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3" w16cid:durableId="18521667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4" w16cid:durableId="89142401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5" w16cid:durableId="462188607">
    <w:abstractNumId w:val="34"/>
  </w:num>
  <w:num w:numId="26" w16cid:durableId="158656871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7" w16cid:durableId="1167399075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8" w16cid:durableId="208838367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9" w16cid:durableId="960771785">
    <w:abstractNumId w:val="53"/>
  </w:num>
  <w:num w:numId="30" w16cid:durableId="54907826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1" w16cid:durableId="141389006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2" w16cid:durableId="212056537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3" w16cid:durableId="686449956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4" w16cid:durableId="158872658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5" w16cid:durableId="830606817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6" w16cid:durableId="549534478">
    <w:abstractNumId w:val="58"/>
  </w:num>
  <w:num w:numId="37" w16cid:durableId="1483542664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8" w16cid:durableId="150767038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9" w16cid:durableId="178965944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0" w16cid:durableId="716782430">
    <w:abstractNumId w:val="27"/>
  </w:num>
  <w:num w:numId="41" w16cid:durableId="185484696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2" w16cid:durableId="1017661032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3" w16cid:durableId="1654718897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4" w16cid:durableId="164620092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5" w16cid:durableId="193632987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6" w16cid:durableId="718673084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7" w16cid:durableId="205515442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8" w16cid:durableId="45136537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9" w16cid:durableId="1738935447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0" w16cid:durableId="114172663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1" w16cid:durableId="119931496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2" w16cid:durableId="90232979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3" w16cid:durableId="252403030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4" w16cid:durableId="1375621778">
    <w:abstractNumId w:val="31"/>
  </w:num>
  <w:num w:numId="55" w16cid:durableId="1248224156">
    <w:abstractNumId w:val="56"/>
  </w:num>
  <w:num w:numId="56" w16cid:durableId="26377415">
    <w:abstractNumId w:val="3"/>
  </w:num>
  <w:num w:numId="57" w16cid:durableId="131099283">
    <w:abstractNumId w:val="33"/>
  </w:num>
  <w:num w:numId="58" w16cid:durableId="29574547">
    <w:abstractNumId w:val="20"/>
  </w:num>
  <w:num w:numId="59" w16cid:durableId="1140339702">
    <w:abstractNumId w:val="35"/>
  </w:num>
  <w:num w:numId="60" w16cid:durableId="1169100288">
    <w:abstractNumId w:val="11"/>
  </w:num>
  <w:num w:numId="61" w16cid:durableId="889609487">
    <w:abstractNumId w:val="48"/>
    <w:lvlOverride w:ilvl="0">
      <w:lvl w:ilvl="0">
        <w:numFmt w:val="decimal"/>
        <w:lvlText w:val="%1."/>
        <w:lvlJc w:val="left"/>
      </w:lvl>
    </w:lvlOverride>
  </w:num>
  <w:num w:numId="62" w16cid:durableId="2024014408">
    <w:abstractNumId w:val="19"/>
  </w:num>
  <w:num w:numId="63" w16cid:durableId="1186603110">
    <w:abstractNumId w:val="12"/>
  </w:num>
  <w:num w:numId="64" w16cid:durableId="930241670">
    <w:abstractNumId w:val="14"/>
  </w:num>
  <w:num w:numId="65" w16cid:durableId="220211152">
    <w:abstractNumId w:val="55"/>
  </w:num>
  <w:num w:numId="66" w16cid:durableId="427047735">
    <w:abstractNumId w:val="8"/>
  </w:num>
  <w:num w:numId="67" w16cid:durableId="738984110">
    <w:abstractNumId w:val="46"/>
  </w:num>
  <w:num w:numId="68" w16cid:durableId="547840781">
    <w:abstractNumId w:val="25"/>
  </w:num>
  <w:num w:numId="69" w16cid:durableId="2116896279">
    <w:abstractNumId w:val="13"/>
  </w:num>
  <w:num w:numId="70" w16cid:durableId="882594007">
    <w:abstractNumId w:val="9"/>
  </w:num>
  <w:num w:numId="71" w16cid:durableId="1711101663">
    <w:abstractNumId w:val="50"/>
  </w:num>
  <w:num w:numId="72" w16cid:durableId="1517567">
    <w:abstractNumId w:val="49"/>
  </w:num>
  <w:num w:numId="73" w16cid:durableId="328212548">
    <w:abstractNumId w:val="4"/>
  </w:num>
  <w:num w:numId="74" w16cid:durableId="2004772769">
    <w:abstractNumId w:val="41"/>
    <w:lvlOverride w:ilvl="0">
      <w:lvl w:ilvl="0">
        <w:numFmt w:val="decimal"/>
        <w:lvlText w:val="%1."/>
        <w:lvlJc w:val="left"/>
      </w:lvl>
    </w:lvlOverride>
  </w:num>
  <w:num w:numId="75" w16cid:durableId="408696354">
    <w:abstractNumId w:val="17"/>
  </w:num>
  <w:num w:numId="76" w16cid:durableId="1721783714">
    <w:abstractNumId w:val="52"/>
  </w:num>
  <w:num w:numId="77" w16cid:durableId="1611550206">
    <w:abstractNumId w:val="44"/>
  </w:num>
  <w:num w:numId="78" w16cid:durableId="800612853">
    <w:abstractNumId w:val="0"/>
  </w:num>
  <w:num w:numId="79" w16cid:durableId="1636107346">
    <w:abstractNumId w:val="16"/>
  </w:num>
  <w:num w:numId="80" w16cid:durableId="616564191">
    <w:abstractNumId w:val="40"/>
  </w:num>
  <w:num w:numId="81" w16cid:durableId="492255979">
    <w:abstractNumId w:val="45"/>
  </w:num>
  <w:num w:numId="82" w16cid:durableId="1945377040">
    <w:abstractNumId w:val="7"/>
  </w:num>
  <w:num w:numId="83" w16cid:durableId="811947331">
    <w:abstractNumId w:val="30"/>
    <w:lvlOverride w:ilvl="0">
      <w:lvl w:ilvl="0">
        <w:numFmt w:val="decimal"/>
        <w:lvlText w:val="%1."/>
        <w:lvlJc w:val="left"/>
      </w:lvl>
    </w:lvlOverride>
  </w:num>
  <w:num w:numId="84" w16cid:durableId="1753619812">
    <w:abstractNumId w:val="18"/>
  </w:num>
  <w:num w:numId="85" w16cid:durableId="884833672">
    <w:abstractNumId w:val="23"/>
  </w:num>
  <w:num w:numId="86" w16cid:durableId="1149857013">
    <w:abstractNumId w:val="28"/>
  </w:num>
  <w:num w:numId="87" w16cid:durableId="454106296">
    <w:abstractNumId w:val="36"/>
  </w:num>
  <w:num w:numId="88" w16cid:durableId="911890494">
    <w:abstractNumId w:val="1"/>
  </w:num>
  <w:num w:numId="89" w16cid:durableId="1953825643">
    <w:abstractNumId w:val="54"/>
  </w:num>
  <w:num w:numId="90" w16cid:durableId="277178983">
    <w:abstractNumId w:val="37"/>
  </w:num>
  <w:num w:numId="91" w16cid:durableId="90586656">
    <w:abstractNumId w:val="29"/>
  </w:num>
  <w:num w:numId="92" w16cid:durableId="391851813">
    <w:abstractNumId w:val="26"/>
  </w:num>
  <w:num w:numId="93" w16cid:durableId="225066336">
    <w:abstractNumId w:val="47"/>
  </w:num>
  <w:num w:numId="94" w16cid:durableId="1485315842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15C85"/>
    <w:rsid w:val="00127C38"/>
    <w:rsid w:val="00137A99"/>
    <w:rsid w:val="001C326C"/>
    <w:rsid w:val="002017A9"/>
    <w:rsid w:val="002F1196"/>
    <w:rsid w:val="004B4562"/>
    <w:rsid w:val="004C2B88"/>
    <w:rsid w:val="00540249"/>
    <w:rsid w:val="005422D6"/>
    <w:rsid w:val="00556745"/>
    <w:rsid w:val="005B28FF"/>
    <w:rsid w:val="005C405D"/>
    <w:rsid w:val="005C708B"/>
    <w:rsid w:val="005F6D0D"/>
    <w:rsid w:val="0084656A"/>
    <w:rsid w:val="00A107D7"/>
    <w:rsid w:val="00A64C9A"/>
    <w:rsid w:val="00AC1EA1"/>
    <w:rsid w:val="00B51280"/>
    <w:rsid w:val="00B72EFB"/>
    <w:rsid w:val="00BF22E4"/>
    <w:rsid w:val="00CA2BDD"/>
    <w:rsid w:val="00CB1E64"/>
    <w:rsid w:val="00CB2336"/>
    <w:rsid w:val="00CE0DDE"/>
    <w:rsid w:val="00DF586A"/>
    <w:rsid w:val="00E93E3C"/>
    <w:rsid w:val="00F43170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0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0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2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3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8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6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725725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39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696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040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04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853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070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3378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911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90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788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6162646">
                                                      <w:marLeft w:val="0"/>
                                                      <w:marRight w:val="18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566934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174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9803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8303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7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7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2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1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804838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093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4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3682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66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60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370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202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488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588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96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271963">
                                                      <w:marLeft w:val="0"/>
                                                      <w:marRight w:val="18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353465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5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971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174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0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2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4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42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9A94-9AE0-4CDC-9846-98410A9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13</cp:revision>
  <dcterms:created xsi:type="dcterms:W3CDTF">2025-03-29T16:31:00Z</dcterms:created>
  <dcterms:modified xsi:type="dcterms:W3CDTF">2025-03-31T20:52:00Z</dcterms:modified>
</cp:coreProperties>
</file>